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757D" w:rsidRDefault="0078757D">
      <w:pPr>
        <w:pStyle w:val="Tekstpodstawowy31"/>
        <w:spacing w:line="360" w:lineRule="auto"/>
        <w:jc w:val="left"/>
      </w:pPr>
    </w:p>
    <w:p w:rsidR="0078757D" w:rsidRDefault="0078757D">
      <w:pPr>
        <w:pStyle w:val="Tekstpodstawowy31"/>
        <w:spacing w:line="360" w:lineRule="auto"/>
        <w:jc w:val="left"/>
      </w:pPr>
    </w:p>
    <w:p w:rsidR="0078757D" w:rsidRDefault="0078757D">
      <w:pPr>
        <w:pStyle w:val="Tekstpodstawowy31"/>
        <w:spacing w:line="360" w:lineRule="auto"/>
        <w:rPr>
          <w:sz w:val="40"/>
        </w:rPr>
      </w:pPr>
      <w:r>
        <w:rPr>
          <w:rFonts w:eastAsia="Arial"/>
          <w:sz w:val="40"/>
        </w:rPr>
        <w:t xml:space="preserve"> </w:t>
      </w:r>
      <w:r>
        <w:rPr>
          <w:sz w:val="40"/>
        </w:rPr>
        <w:t xml:space="preserve">I TOWARZYSKIE ZAWODY </w:t>
      </w:r>
    </w:p>
    <w:p w:rsidR="0078757D" w:rsidRDefault="0078757D">
      <w:pPr>
        <w:pStyle w:val="Tekstpodstawowy31"/>
        <w:spacing w:line="360" w:lineRule="auto"/>
        <w:rPr>
          <w:sz w:val="40"/>
        </w:rPr>
      </w:pPr>
      <w:r>
        <w:rPr>
          <w:sz w:val="40"/>
        </w:rPr>
        <w:t xml:space="preserve">w </w:t>
      </w:r>
    </w:p>
    <w:p w:rsidR="0078757D" w:rsidRDefault="0078757D">
      <w:pPr>
        <w:pStyle w:val="Tekstpodstawowy31"/>
        <w:spacing w:line="360" w:lineRule="auto"/>
        <w:rPr>
          <w:sz w:val="40"/>
        </w:rPr>
      </w:pPr>
      <w:r>
        <w:rPr>
          <w:sz w:val="40"/>
        </w:rPr>
        <w:t>SPORTOWYCH RAJDACH KONNYCH</w:t>
      </w:r>
    </w:p>
    <w:p w:rsidR="0078757D" w:rsidRDefault="0078757D">
      <w:pPr>
        <w:pStyle w:val="Tekstpodstawowy31"/>
        <w:spacing w:line="360" w:lineRule="auto"/>
      </w:pPr>
      <w:r>
        <w:rPr>
          <w:sz w:val="40"/>
        </w:rPr>
        <w:t>O PUCHAR WÓJTA GMINY NOWY TARG</w:t>
      </w:r>
    </w:p>
    <w:p w:rsidR="0078757D" w:rsidRDefault="0078757D">
      <w:pPr>
        <w:pStyle w:val="Nagwek3"/>
        <w:numPr>
          <w:ilvl w:val="0"/>
          <w:numId w:val="0"/>
        </w:numPr>
        <w:tabs>
          <w:tab w:val="left" w:pos="0"/>
        </w:tabs>
        <w:ind w:left="1440" w:hanging="360"/>
        <w:jc w:val="left"/>
      </w:pPr>
    </w:p>
    <w:p w:rsidR="0078757D" w:rsidRDefault="0078757D">
      <w:pPr>
        <w:pStyle w:val="Nagwek3"/>
        <w:numPr>
          <w:ilvl w:val="0"/>
          <w:numId w:val="0"/>
        </w:numPr>
        <w:ind w:left="360" w:hanging="360"/>
      </w:pPr>
      <w:r>
        <w:rPr>
          <w:rFonts w:ascii="Arial" w:hAnsi="Arial" w:cs="Arial"/>
          <w:b/>
          <w:sz w:val="44"/>
        </w:rPr>
        <w:t>02 i 03 sierpnia 2013</w:t>
      </w:r>
    </w:p>
    <w:p w:rsidR="0078757D" w:rsidRDefault="0078757D"/>
    <w:p w:rsidR="0078757D" w:rsidRDefault="00100222">
      <w:pPr>
        <w:pStyle w:val="Nagwek3"/>
        <w:numPr>
          <w:ilvl w:val="0"/>
          <w:numId w:val="0"/>
        </w:numPr>
        <w:ind w:left="360" w:hanging="360"/>
        <w:jc w:val="left"/>
        <w:rPr>
          <w:sz w:val="20"/>
        </w:rPr>
      </w:pPr>
      <w:r>
        <w:rPr>
          <w:noProof/>
          <w:lang w:val="pl-PL"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62230</wp:posOffset>
            </wp:positionV>
            <wp:extent cx="2037715" cy="2037715"/>
            <wp:effectExtent l="1905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20377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57D" w:rsidRDefault="0078757D">
      <w:pPr>
        <w:pStyle w:val="Nagwek3"/>
        <w:numPr>
          <w:ilvl w:val="2"/>
          <w:numId w:val="12"/>
        </w:numPr>
        <w:tabs>
          <w:tab w:val="left" w:pos="0"/>
        </w:tabs>
        <w:ind w:left="360" w:firstLine="0"/>
      </w:pPr>
    </w:p>
    <w:p w:rsidR="0078757D" w:rsidRDefault="0078757D">
      <w:pPr>
        <w:pStyle w:val="Nagwek3"/>
        <w:numPr>
          <w:ilvl w:val="2"/>
          <w:numId w:val="12"/>
        </w:numPr>
        <w:tabs>
          <w:tab w:val="left" w:pos="0"/>
        </w:tabs>
        <w:ind w:left="360" w:firstLine="0"/>
      </w:pPr>
    </w:p>
    <w:p w:rsidR="0078757D" w:rsidRDefault="0078757D">
      <w:pPr>
        <w:pStyle w:val="Nagwek3"/>
        <w:numPr>
          <w:ilvl w:val="2"/>
          <w:numId w:val="12"/>
        </w:numPr>
        <w:tabs>
          <w:tab w:val="left" w:pos="0"/>
        </w:tabs>
        <w:ind w:left="360" w:firstLine="0"/>
      </w:pPr>
    </w:p>
    <w:p w:rsidR="0078757D" w:rsidRDefault="0078757D">
      <w:pPr>
        <w:pStyle w:val="Nagwek3"/>
        <w:numPr>
          <w:ilvl w:val="2"/>
          <w:numId w:val="12"/>
        </w:numPr>
        <w:tabs>
          <w:tab w:val="left" w:pos="0"/>
        </w:tabs>
        <w:ind w:left="360" w:firstLine="0"/>
      </w:pPr>
    </w:p>
    <w:p w:rsidR="0078757D" w:rsidRDefault="0078757D">
      <w:pPr>
        <w:pStyle w:val="Nagwek3"/>
        <w:numPr>
          <w:ilvl w:val="0"/>
          <w:numId w:val="0"/>
        </w:numPr>
        <w:tabs>
          <w:tab w:val="left" w:pos="0"/>
        </w:tabs>
        <w:jc w:val="left"/>
        <w:rPr>
          <w:rFonts w:ascii="Arial" w:hAnsi="Arial" w:cs="Arial"/>
        </w:rPr>
      </w:pPr>
    </w:p>
    <w:p w:rsidR="0078757D" w:rsidRDefault="0078757D">
      <w:pPr>
        <w:rPr>
          <w:rFonts w:ascii="Arial" w:hAnsi="Arial" w:cs="Arial"/>
          <w:b/>
          <w:bCs/>
          <w:sz w:val="48"/>
        </w:rPr>
      </w:pPr>
    </w:p>
    <w:p w:rsidR="0078757D" w:rsidRDefault="0078757D">
      <w:pPr>
        <w:jc w:val="center"/>
        <w:rPr>
          <w:rFonts w:ascii="Arial" w:hAnsi="Arial" w:cs="Arial"/>
          <w:b/>
          <w:bCs/>
          <w:sz w:val="48"/>
        </w:rPr>
      </w:pPr>
    </w:p>
    <w:p w:rsidR="0078757D" w:rsidRDefault="0078757D">
      <w:pPr>
        <w:jc w:val="center"/>
        <w:rPr>
          <w:rFonts w:ascii="Arial" w:hAnsi="Arial" w:cs="Arial"/>
          <w:b/>
          <w:bCs/>
          <w:sz w:val="48"/>
        </w:rPr>
      </w:pPr>
    </w:p>
    <w:p w:rsidR="0078757D" w:rsidRDefault="0078757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48"/>
        </w:rPr>
        <w:t>Stadnina koni w Łopusznej</w:t>
      </w:r>
    </w:p>
    <w:p w:rsidR="0078757D" w:rsidRDefault="0078757D">
      <w:pPr>
        <w:widowControl w:val="0"/>
        <w:tabs>
          <w:tab w:val="left" w:pos="360"/>
        </w:tabs>
        <w:autoSpaceDE w:val="0"/>
        <w:rPr>
          <w:rFonts w:ascii="Arial" w:hAnsi="Arial" w:cs="Arial"/>
          <w:sz w:val="20"/>
          <w:szCs w:val="20"/>
        </w:rPr>
      </w:pPr>
    </w:p>
    <w:p w:rsidR="0078757D" w:rsidRDefault="0078757D">
      <w:pPr>
        <w:widowControl w:val="0"/>
        <w:tabs>
          <w:tab w:val="left" w:pos="360"/>
        </w:tabs>
        <w:autoSpaceDE w:val="0"/>
        <w:rPr>
          <w:rFonts w:ascii="Arial" w:hAnsi="Arial" w:cs="Arial"/>
          <w:sz w:val="20"/>
          <w:szCs w:val="20"/>
        </w:rPr>
      </w:pPr>
    </w:p>
    <w:p w:rsidR="0078757D" w:rsidRDefault="0078757D">
      <w:pPr>
        <w:jc w:val="center"/>
      </w:pPr>
    </w:p>
    <w:p w:rsidR="0078757D" w:rsidRDefault="0078757D">
      <w:pPr>
        <w:jc w:val="center"/>
      </w:pPr>
    </w:p>
    <w:p w:rsidR="0078757D" w:rsidRDefault="0078757D">
      <w:pPr>
        <w:jc w:val="center"/>
      </w:pPr>
    </w:p>
    <w:p w:rsidR="0078757D" w:rsidRDefault="0078757D">
      <w:pPr>
        <w:jc w:val="center"/>
      </w:pPr>
    </w:p>
    <w:p w:rsidR="0078757D" w:rsidRDefault="0078757D">
      <w:pPr>
        <w:jc w:val="center"/>
      </w:pPr>
    </w:p>
    <w:p w:rsidR="0078757D" w:rsidRDefault="0078757D">
      <w:pPr>
        <w:jc w:val="center"/>
      </w:pPr>
    </w:p>
    <w:p w:rsidR="0078757D" w:rsidRDefault="0078757D">
      <w:pPr>
        <w:jc w:val="center"/>
      </w:pPr>
    </w:p>
    <w:p w:rsidR="0078757D" w:rsidRDefault="0078757D">
      <w:pPr>
        <w:jc w:val="center"/>
      </w:pPr>
    </w:p>
    <w:p w:rsidR="0078757D" w:rsidRDefault="0078757D">
      <w:pPr>
        <w:jc w:val="center"/>
      </w:pPr>
    </w:p>
    <w:p w:rsidR="0078757D" w:rsidRDefault="0078757D">
      <w:pPr>
        <w:jc w:val="center"/>
        <w:rPr>
          <w:rStyle w:val="Pogrubienie"/>
          <w:sz w:val="26"/>
          <w:szCs w:val="26"/>
        </w:rPr>
      </w:pPr>
      <w:r>
        <w:rPr>
          <w:rStyle w:val="Pogrubienie"/>
          <w:sz w:val="48"/>
          <w:szCs w:val="48"/>
        </w:rPr>
        <w:t>PROPOZYCJE</w:t>
      </w:r>
    </w:p>
    <w:p w:rsidR="0078757D" w:rsidRDefault="0078757D">
      <w:pPr>
        <w:pStyle w:val="NormalnyWeb"/>
        <w:spacing w:before="0"/>
        <w:jc w:val="center"/>
        <w:rPr>
          <w:rStyle w:val="Pogrubienie"/>
          <w:sz w:val="26"/>
          <w:szCs w:val="26"/>
        </w:rPr>
      </w:pPr>
      <w:r>
        <w:rPr>
          <w:rStyle w:val="Pogrubienie"/>
          <w:sz w:val="26"/>
          <w:szCs w:val="26"/>
        </w:rPr>
        <w:t xml:space="preserve">TOWARZYSKICH  ZAWODOW </w:t>
      </w:r>
    </w:p>
    <w:p w:rsidR="0078757D" w:rsidRDefault="0078757D">
      <w:pPr>
        <w:pStyle w:val="NormalnyWeb"/>
        <w:spacing w:before="0"/>
        <w:jc w:val="center"/>
        <w:rPr>
          <w:rStyle w:val="Pogrubienie"/>
          <w:sz w:val="20"/>
          <w:szCs w:val="20"/>
        </w:rPr>
      </w:pPr>
      <w:r>
        <w:rPr>
          <w:rStyle w:val="Pogrubienie"/>
          <w:sz w:val="26"/>
          <w:szCs w:val="26"/>
        </w:rPr>
        <w:lastRenderedPageBreak/>
        <w:t>W SPORTOWYCH RAJDACH KONNYCH</w:t>
      </w:r>
    </w:p>
    <w:p w:rsidR="0078757D" w:rsidRDefault="0078757D">
      <w:pPr>
        <w:numPr>
          <w:ilvl w:val="2"/>
          <w:numId w:val="6"/>
        </w:numPr>
      </w:pPr>
      <w:r>
        <w:rPr>
          <w:rStyle w:val="Pogrubienie"/>
          <w:sz w:val="20"/>
          <w:szCs w:val="20"/>
        </w:rPr>
        <w:t>Informacje ogólne</w:t>
      </w:r>
    </w:p>
    <w:p w:rsidR="0078757D" w:rsidRDefault="0078757D"/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 xml:space="preserve">Organizator: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Stadnina Koni w Łopusznej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>Termin: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b/>
          <w:bCs/>
          <w:sz w:val="20"/>
          <w:szCs w:val="20"/>
        </w:rPr>
        <w:t>2-03 sierpnia 2013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>Miejsce zawodów: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Start i meta Stadnina Koni w Łopusznej 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 xml:space="preserve">Biuro zawodów: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8" w:history="1">
        <w:r>
          <w:rPr>
            <w:rStyle w:val="Hipercze"/>
          </w:rPr>
          <w:t>bustak62@poczta.onet.pl</w:t>
        </w:r>
      </w:hyperlink>
      <w:r>
        <w:rPr>
          <w:rStyle w:val="Hipercze"/>
          <w:sz w:val="20"/>
          <w:szCs w:val="20"/>
        </w:rPr>
        <w:t xml:space="preserve"> </w:t>
      </w:r>
      <w:r>
        <w:rPr>
          <w:sz w:val="20"/>
          <w:szCs w:val="20"/>
        </w:rPr>
        <w:t>tel.601 142</w:t>
      </w:r>
      <w:r w:rsidR="006C1601">
        <w:rPr>
          <w:sz w:val="20"/>
          <w:szCs w:val="20"/>
        </w:rPr>
        <w:t> </w:t>
      </w:r>
      <w:r>
        <w:rPr>
          <w:sz w:val="20"/>
          <w:szCs w:val="20"/>
        </w:rPr>
        <w:t>804</w:t>
      </w:r>
    </w:p>
    <w:p w:rsidR="0078757D" w:rsidRDefault="0078757D">
      <w:pPr>
        <w:rPr>
          <w:sz w:val="20"/>
          <w:szCs w:val="20"/>
        </w:rPr>
      </w:pPr>
    </w:p>
    <w:p w:rsidR="0078757D" w:rsidRDefault="0078757D">
      <w:pPr>
        <w:rPr>
          <w:sz w:val="20"/>
          <w:szCs w:val="20"/>
        </w:rPr>
      </w:pPr>
      <w:r>
        <w:rPr>
          <w:rStyle w:val="Pogrubienie"/>
          <w:sz w:val="20"/>
          <w:szCs w:val="20"/>
        </w:rPr>
        <w:t xml:space="preserve">wpłaty na konto: PKO SA oddział Nowy Targ </w:t>
      </w:r>
      <w:r>
        <w:rPr>
          <w:rStyle w:val="jquery-selectbox-currentitem3"/>
          <w:b/>
          <w:color w:val="444444"/>
          <w:sz w:val="20"/>
          <w:szCs w:val="20"/>
        </w:rPr>
        <w:t>60 1240 1574 1111 0000 0784 1642</w:t>
      </w:r>
      <w:r>
        <w:rPr>
          <w:rStyle w:val="jquery-selectbox-currentitem3"/>
          <w:rFonts w:ascii="Arial" w:hAnsi="Arial" w:cs="Arial"/>
          <w:b/>
          <w:color w:val="444444"/>
          <w:sz w:val="9"/>
          <w:szCs w:val="9"/>
        </w:rPr>
        <w:t> </w:t>
      </w:r>
    </w:p>
    <w:p w:rsidR="0078757D" w:rsidRDefault="0078757D">
      <w:pPr>
        <w:rPr>
          <w:sz w:val="20"/>
          <w:szCs w:val="20"/>
        </w:rPr>
      </w:pPr>
    </w:p>
    <w:p w:rsidR="0078757D" w:rsidRDefault="0078757D">
      <w:pPr>
        <w:rPr>
          <w:sz w:val="12"/>
          <w:szCs w:val="12"/>
        </w:rPr>
      </w:pPr>
      <w:r>
        <w:rPr>
          <w:sz w:val="20"/>
          <w:szCs w:val="20"/>
        </w:rPr>
        <w:t>Kierownik zawodów: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Krzysztof Pstruś tel 504281010</w:t>
      </w:r>
    </w:p>
    <w:p w:rsidR="0078757D" w:rsidRDefault="0078757D">
      <w:pPr>
        <w:rPr>
          <w:sz w:val="12"/>
          <w:szCs w:val="12"/>
        </w:rPr>
      </w:pP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>Komisja sędziowska: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Style w:val="Pogrubienie"/>
          <w:sz w:val="20"/>
          <w:szCs w:val="20"/>
        </w:rPr>
        <w:t>Eulalia Michalik</w:t>
      </w:r>
      <w:r>
        <w:rPr>
          <w:sz w:val="20"/>
          <w:szCs w:val="20"/>
        </w:rPr>
        <w:t>– przewodnicząca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Anna Hadała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Grażyna Kańka</w:t>
      </w:r>
    </w:p>
    <w:p w:rsidR="0078757D" w:rsidRDefault="0078757D">
      <w:p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>Komisja weterynaryjna: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Style w:val="Pogrubienie"/>
          <w:sz w:val="20"/>
          <w:szCs w:val="20"/>
        </w:rPr>
        <w:t xml:space="preserve">Andrzej Bereznowski </w:t>
      </w:r>
      <w:r>
        <w:rPr>
          <w:sz w:val="20"/>
          <w:szCs w:val="20"/>
        </w:rPr>
        <w:t>– przewodniczący</w:t>
      </w:r>
    </w:p>
    <w:p w:rsidR="0078757D" w:rsidRDefault="0078757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Jacek Kańka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>Lekarz wet. zawodów: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Style w:val="Pogrubienie"/>
          <w:b w:val="0"/>
          <w:bCs w:val="0"/>
          <w:sz w:val="20"/>
          <w:szCs w:val="20"/>
        </w:rPr>
        <w:t>Marek Tischner</w:t>
      </w:r>
    </w:p>
    <w:p w:rsidR="0078757D" w:rsidRDefault="0078757D">
      <w:r>
        <w:rPr>
          <w:sz w:val="20"/>
          <w:szCs w:val="20"/>
        </w:rPr>
        <w:t>Lekarz medyczny zawodów</w:t>
      </w:r>
      <w:r>
        <w:rPr>
          <w:sz w:val="20"/>
          <w:szCs w:val="20"/>
        </w:rPr>
        <w:tab/>
      </w:r>
    </w:p>
    <w:p w:rsidR="0078757D" w:rsidRDefault="0078757D"/>
    <w:p w:rsidR="0078757D" w:rsidRDefault="0078757D">
      <w:pPr>
        <w:rPr>
          <w:sz w:val="12"/>
          <w:szCs w:val="12"/>
        </w:rPr>
      </w:pPr>
      <w:r>
        <w:rPr>
          <w:sz w:val="20"/>
          <w:szCs w:val="20"/>
        </w:rPr>
        <w:t>Przepisy:     Zawody rozgrywane będą zgodnie z niniejszymi propozycjami.</w:t>
      </w:r>
    </w:p>
    <w:p w:rsidR="0078757D" w:rsidRDefault="0078757D">
      <w:pPr>
        <w:rPr>
          <w:sz w:val="12"/>
          <w:szCs w:val="12"/>
        </w:rPr>
      </w:pPr>
    </w:p>
    <w:p w:rsidR="0078757D" w:rsidRDefault="0078757D">
      <w:pPr>
        <w:numPr>
          <w:ilvl w:val="0"/>
          <w:numId w:val="5"/>
        </w:numPr>
      </w:pPr>
      <w:r>
        <w:rPr>
          <w:rStyle w:val="Pogrubienie"/>
          <w:sz w:val="20"/>
          <w:szCs w:val="20"/>
        </w:rPr>
        <w:t>Program zawodów</w:t>
      </w:r>
    </w:p>
    <w:p w:rsidR="0078757D" w:rsidRDefault="0078757D"/>
    <w:p w:rsidR="0078757D" w:rsidRDefault="007875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ODPRAWA TECHNICZNA</w:t>
      </w:r>
      <w:r>
        <w:rPr>
          <w:sz w:val="20"/>
          <w:szCs w:val="20"/>
        </w:rPr>
        <w:t>:</w:t>
      </w:r>
    </w:p>
    <w:p w:rsidR="0078757D" w:rsidRDefault="0078757D">
      <w:pPr>
        <w:rPr>
          <w:rFonts w:eastAsia="Times New Roman"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piątek 02 sierpnia  2013 godz. 19.00   </w:t>
      </w:r>
      <w:r>
        <w:rPr>
          <w:sz w:val="20"/>
          <w:szCs w:val="20"/>
        </w:rPr>
        <w:t>Stajnia w Łopusznej ul. S. Goszczyńskiego</w:t>
      </w:r>
    </w:p>
    <w:p w:rsidR="0078757D" w:rsidRDefault="0078757D">
      <w:pPr>
        <w:rPr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Tel.18 26 533 17, 601 142 805</w:t>
      </w:r>
    </w:p>
    <w:p w:rsidR="0078757D" w:rsidRDefault="007875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PRZEGLĄD WETERYNARYJNY:</w:t>
      </w:r>
    </w:p>
    <w:p w:rsidR="0078757D" w:rsidRDefault="0078757D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sobota 03 sierpnia  2013 </w:t>
      </w:r>
      <w:r>
        <w:rPr>
          <w:sz w:val="20"/>
          <w:szCs w:val="20"/>
        </w:rPr>
        <w:t xml:space="preserve">przy stajni, 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ab/>
        <w:t>godzina przeglądu zostanie podania na odprawie</w:t>
      </w:r>
    </w:p>
    <w:p w:rsidR="0078757D" w:rsidRDefault="0078757D">
      <w:pPr>
        <w:rPr>
          <w:sz w:val="20"/>
          <w:szCs w:val="20"/>
        </w:rPr>
      </w:pPr>
    </w:p>
    <w:p w:rsidR="0078757D" w:rsidRDefault="0078757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UDZIAŁ W ZAWODACH</w:t>
      </w:r>
      <w:r>
        <w:rPr>
          <w:sz w:val="20"/>
          <w:szCs w:val="20"/>
        </w:rPr>
        <w:t xml:space="preserve"> przewidziany jest dla </w:t>
      </w:r>
      <w:r>
        <w:rPr>
          <w:rStyle w:val="Pogrubienie"/>
          <w:sz w:val="20"/>
          <w:szCs w:val="20"/>
        </w:rPr>
        <w:t>JEŹDŹCÓW - AMATORÓW</w:t>
      </w:r>
      <w:r>
        <w:rPr>
          <w:sz w:val="20"/>
          <w:szCs w:val="20"/>
        </w:rPr>
        <w:t>.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ab/>
        <w:t>Jednakże dopuszcza się udział par (zawodnik i koń)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 xml:space="preserve">·  </w:t>
      </w:r>
      <w:r>
        <w:rPr>
          <w:sz w:val="20"/>
          <w:szCs w:val="20"/>
          <w:u w:val="single"/>
        </w:rPr>
        <w:t xml:space="preserve">aktualnie startujących </w:t>
      </w:r>
      <w:r>
        <w:rPr>
          <w:sz w:val="20"/>
          <w:szCs w:val="20"/>
        </w:rPr>
        <w:t>w rajdach w zawodach szczebla regionalnego w klasie LL (do 20 km),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 xml:space="preserve">·  </w:t>
      </w:r>
      <w:r>
        <w:rPr>
          <w:sz w:val="20"/>
          <w:szCs w:val="20"/>
          <w:u w:val="single"/>
        </w:rPr>
        <w:t xml:space="preserve">po 3-letniej przerwie </w:t>
      </w:r>
      <w:r>
        <w:rPr>
          <w:sz w:val="20"/>
          <w:szCs w:val="20"/>
        </w:rPr>
        <w:t>- jeśli startowały w wyższych klasach</w:t>
      </w:r>
    </w:p>
    <w:p w:rsidR="0078757D" w:rsidRDefault="0078757D">
      <w:pPr>
        <w:rPr>
          <w:sz w:val="20"/>
          <w:szCs w:val="20"/>
        </w:rPr>
      </w:pPr>
    </w:p>
    <w:p w:rsidR="0078757D" w:rsidRDefault="0078757D">
      <w:pPr>
        <w:rPr>
          <w:sz w:val="12"/>
          <w:szCs w:val="12"/>
        </w:rPr>
      </w:pPr>
      <w:r>
        <w:rPr>
          <w:rStyle w:val="Pogrubienie"/>
          <w:rFonts w:eastAsia="Times New Roman"/>
          <w:sz w:val="20"/>
          <w:szCs w:val="20"/>
        </w:rPr>
        <w:t xml:space="preserve"> </w:t>
      </w:r>
      <w:r>
        <w:rPr>
          <w:rStyle w:val="Pogrubienie"/>
          <w:sz w:val="20"/>
          <w:szCs w:val="20"/>
        </w:rPr>
        <w:t xml:space="preserve">ZASADY ROZGRYWANIA KONKURSU </w:t>
      </w:r>
      <w:r>
        <w:rPr>
          <w:sz w:val="20"/>
          <w:szCs w:val="20"/>
        </w:rPr>
        <w:t>:</w:t>
      </w:r>
    </w:p>
    <w:p w:rsidR="0078757D" w:rsidRDefault="0078757D">
      <w:pPr>
        <w:rPr>
          <w:sz w:val="12"/>
          <w:szCs w:val="12"/>
        </w:rPr>
      </w:pPr>
    </w:p>
    <w:p w:rsidR="0078757D" w:rsidRDefault="0078757D">
      <w:pPr>
        <w:rPr>
          <w:sz w:val="12"/>
          <w:szCs w:val="12"/>
        </w:rPr>
      </w:pPr>
      <w:r>
        <w:rPr>
          <w:rStyle w:val="Pogrubienie"/>
          <w:sz w:val="20"/>
          <w:szCs w:val="20"/>
        </w:rPr>
        <w:t xml:space="preserve">1. </w:t>
      </w:r>
      <w:r>
        <w:rPr>
          <w:sz w:val="20"/>
          <w:szCs w:val="20"/>
        </w:rPr>
        <w:t xml:space="preserve">Konkurs dla koni, które ukończyły </w:t>
      </w:r>
      <w:r>
        <w:rPr>
          <w:rStyle w:val="Pogrubienie"/>
          <w:sz w:val="20"/>
          <w:szCs w:val="20"/>
        </w:rPr>
        <w:t xml:space="preserve">4 </w:t>
      </w:r>
      <w:r>
        <w:rPr>
          <w:sz w:val="20"/>
          <w:szCs w:val="20"/>
        </w:rPr>
        <w:t xml:space="preserve">lata i zawodników od </w:t>
      </w:r>
      <w:r>
        <w:rPr>
          <w:rStyle w:val="Pogrubienie"/>
          <w:sz w:val="20"/>
          <w:szCs w:val="20"/>
        </w:rPr>
        <w:t xml:space="preserve">10 </w:t>
      </w:r>
      <w:r>
        <w:rPr>
          <w:sz w:val="20"/>
          <w:szCs w:val="20"/>
        </w:rPr>
        <w:t>roku życia na kucach i od 12 roku życia na dużych koniach.</w:t>
      </w:r>
    </w:p>
    <w:p w:rsidR="0078757D" w:rsidRDefault="0078757D">
      <w:pPr>
        <w:rPr>
          <w:sz w:val="12"/>
          <w:szCs w:val="12"/>
        </w:rPr>
      </w:pPr>
    </w:p>
    <w:p w:rsidR="0078757D" w:rsidRDefault="0078757D">
      <w:pPr>
        <w:rPr>
          <w:sz w:val="20"/>
          <w:szCs w:val="20"/>
        </w:rPr>
      </w:pPr>
      <w:r>
        <w:rPr>
          <w:color w:val="000000"/>
          <w:sz w:val="20"/>
          <w:szCs w:val="20"/>
        </w:rPr>
        <w:t>1.1. dystans 2</w:t>
      </w:r>
      <w:r>
        <w:rPr>
          <w:rStyle w:val="Pogrubienie"/>
          <w:color w:val="000000"/>
          <w:sz w:val="20"/>
          <w:szCs w:val="20"/>
        </w:rPr>
        <w:t xml:space="preserve">0 </w:t>
      </w:r>
      <w:r>
        <w:rPr>
          <w:color w:val="000000"/>
          <w:sz w:val="20"/>
          <w:szCs w:val="20"/>
        </w:rPr>
        <w:t xml:space="preserve">km. 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>1.2. tętno maksymalne 64 ud./min;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>1.3. czas przedstawienia konia do badania na bramce weterynaryjnej –30 minut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 xml:space="preserve">Istnieje </w:t>
      </w:r>
      <w:r>
        <w:rPr>
          <w:rStyle w:val="Pogrubienie"/>
          <w:sz w:val="20"/>
          <w:szCs w:val="20"/>
        </w:rPr>
        <w:t xml:space="preserve">dwukrotna </w:t>
      </w:r>
      <w:r>
        <w:rPr>
          <w:rStyle w:val="Pogrubienie"/>
          <w:b w:val="0"/>
          <w:bCs w:val="0"/>
          <w:sz w:val="20"/>
          <w:szCs w:val="20"/>
        </w:rPr>
        <w:t xml:space="preserve">możliwość wejścia na bramkę </w:t>
      </w:r>
      <w:r>
        <w:rPr>
          <w:sz w:val="20"/>
          <w:szCs w:val="20"/>
        </w:rPr>
        <w:t>weterynaryjną.</w:t>
      </w:r>
    </w:p>
    <w:p w:rsidR="0078757D" w:rsidRDefault="0078757D">
      <w:p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1.4. konkurs rozgrywany na normę czasu z prędkością </w:t>
      </w:r>
      <w:r>
        <w:rPr>
          <w:rStyle w:val="Pogrubienie"/>
          <w:sz w:val="20"/>
          <w:szCs w:val="20"/>
        </w:rPr>
        <w:t>8– 12 km/h;</w:t>
      </w:r>
    </w:p>
    <w:p w:rsidR="0078757D" w:rsidRDefault="0078757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</w:t>
      </w:r>
      <w:r>
        <w:rPr>
          <w:sz w:val="20"/>
          <w:szCs w:val="20"/>
        </w:rPr>
        <w:t>W przypadku startu na kucach / małych koniach – prowadzona będzie dla tej grupy oddzielna klasyfikacja</w:t>
      </w:r>
    </w:p>
    <w:p w:rsidR="0078757D" w:rsidRDefault="0078757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</w:t>
      </w:r>
      <w:r>
        <w:rPr>
          <w:sz w:val="20"/>
          <w:szCs w:val="20"/>
        </w:rPr>
        <w:t xml:space="preserve">-prędkość dla kuców / małych koni </w:t>
      </w:r>
      <w:r>
        <w:rPr>
          <w:b/>
          <w:bCs/>
          <w:sz w:val="20"/>
          <w:szCs w:val="20"/>
        </w:rPr>
        <w:t>7 - 10 km/h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>1.5. start indywidualny lub w grupach 2 – 3 osobowych;</w:t>
      </w:r>
    </w:p>
    <w:p w:rsidR="0078757D" w:rsidRDefault="0078757D">
      <w:pPr>
        <w:rPr>
          <w:sz w:val="12"/>
          <w:szCs w:val="12"/>
        </w:rPr>
      </w:pPr>
      <w:r>
        <w:rPr>
          <w:sz w:val="20"/>
          <w:szCs w:val="20"/>
        </w:rPr>
        <w:t>1.6. czas przejazdu jest zamykany na linii mety;</w:t>
      </w:r>
    </w:p>
    <w:p w:rsidR="0078757D" w:rsidRDefault="0078757D">
      <w:pPr>
        <w:rPr>
          <w:sz w:val="12"/>
          <w:szCs w:val="12"/>
        </w:rPr>
      </w:pPr>
    </w:p>
    <w:p w:rsidR="0078757D" w:rsidRDefault="0078757D">
      <w:pPr>
        <w:rPr>
          <w:sz w:val="12"/>
          <w:szCs w:val="12"/>
        </w:rPr>
      </w:pPr>
      <w:r>
        <w:rPr>
          <w:sz w:val="20"/>
          <w:szCs w:val="20"/>
        </w:rPr>
        <w:t xml:space="preserve">1.7.  </w:t>
      </w:r>
      <w:r>
        <w:rPr>
          <w:b/>
          <w:bCs/>
          <w:sz w:val="20"/>
          <w:szCs w:val="20"/>
        </w:rPr>
        <w:t>punktacja</w:t>
      </w:r>
    </w:p>
    <w:p w:rsidR="0078757D" w:rsidRDefault="0078757D">
      <w:pPr>
        <w:rPr>
          <w:sz w:val="12"/>
          <w:szCs w:val="12"/>
        </w:rPr>
      </w:pPr>
    </w:p>
    <w:p w:rsidR="0078757D" w:rsidRDefault="0078757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a) ruch: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>bez zastrzeżeń (ocena A)</w:t>
      </w:r>
      <w:r>
        <w:rPr>
          <w:sz w:val="20"/>
          <w:szCs w:val="20"/>
        </w:rPr>
        <w:tab/>
        <w:t>– 5 pkt;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>nieregularny (ocena B)</w:t>
      </w:r>
      <w:r>
        <w:rPr>
          <w:sz w:val="20"/>
          <w:szCs w:val="20"/>
        </w:rPr>
        <w:tab/>
        <w:t>– 3 pkt;</w:t>
      </w:r>
    </w:p>
    <w:p w:rsidR="0078757D" w:rsidRDefault="0078757D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kulawy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– eliminacja;</w:t>
      </w:r>
    </w:p>
    <w:p w:rsidR="0078757D" w:rsidRDefault="0078757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b) czas wejścia na bramkę weterynaryjną: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 xml:space="preserve">· do 2 minut włącznie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- 5 pkt;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>· powyżej  2 do 4 minut włącznie</w:t>
      </w:r>
      <w:r>
        <w:rPr>
          <w:sz w:val="20"/>
          <w:szCs w:val="20"/>
        </w:rPr>
        <w:tab/>
        <w:t>- 4 pkt;</w:t>
      </w:r>
    </w:p>
    <w:p w:rsidR="0078757D" w:rsidRDefault="0078757D">
      <w:p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· powyżej 4 do  6 minut włącznie </w:t>
      </w:r>
      <w:r>
        <w:rPr>
          <w:sz w:val="20"/>
          <w:szCs w:val="20"/>
        </w:rPr>
        <w:tab/>
        <w:t>- 3 pkt;</w:t>
      </w:r>
    </w:p>
    <w:p w:rsidR="0078757D" w:rsidRDefault="0078757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</w:t>
      </w:r>
      <w:r>
        <w:rPr>
          <w:sz w:val="20"/>
          <w:szCs w:val="20"/>
        </w:rPr>
        <w:t xml:space="preserve">powyżej 6 do  8 minut włącznie </w:t>
      </w:r>
      <w:r>
        <w:rPr>
          <w:sz w:val="20"/>
          <w:szCs w:val="20"/>
        </w:rPr>
        <w:tab/>
        <w:t>- 2 pkt;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>· powyżej 8 do 10 minut włącznie</w:t>
      </w:r>
      <w:r>
        <w:rPr>
          <w:sz w:val="20"/>
          <w:szCs w:val="20"/>
        </w:rPr>
        <w:tab/>
        <w:t>- 1 pkt;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 xml:space="preserve">· powyżej 10 minut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- 0 pkt;</w:t>
      </w:r>
    </w:p>
    <w:p w:rsidR="0078757D" w:rsidRDefault="0078757D">
      <w:pPr>
        <w:rPr>
          <w:sz w:val="10"/>
          <w:szCs w:val="10"/>
        </w:rPr>
      </w:pPr>
      <w:r>
        <w:rPr>
          <w:sz w:val="20"/>
          <w:szCs w:val="20"/>
        </w:rPr>
        <w:lastRenderedPageBreak/>
        <w:t>e) suma punktów za powyższe parametry mnożona jest przez współczynnik uzyskanej prędkości od 0,8 do 1,2, dla kuców od 0,7 do 1,0  (nawet w przypadku przekroczenia normy czasu)</w:t>
      </w:r>
    </w:p>
    <w:p w:rsidR="0078757D" w:rsidRDefault="0078757D">
      <w:pPr>
        <w:rPr>
          <w:sz w:val="10"/>
          <w:szCs w:val="10"/>
        </w:rPr>
      </w:pP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>f) przekroczenie normy czasu w górę lub w dół o mniej niż 1 km/h powoduje naliczenie punktów karnych:</w:t>
      </w:r>
    </w:p>
    <w:p w:rsidR="0078757D" w:rsidRDefault="0078757D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prędkość  12,01 - 12,50 km/h – 1 pkt karny;</w:t>
      </w:r>
    </w:p>
    <w:p w:rsidR="0078757D" w:rsidRDefault="0078757D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prędkość  12,51 - 13,00 km/h – 2 pkt karne;</w:t>
      </w:r>
    </w:p>
    <w:p w:rsidR="0078757D" w:rsidRDefault="0078757D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prędkość  07,99 - 07,51 km/h – 1 pkt karny</w:t>
      </w:r>
    </w:p>
    <w:p w:rsidR="0078757D" w:rsidRDefault="0078757D">
      <w:pPr>
        <w:numPr>
          <w:ilvl w:val="0"/>
          <w:numId w:val="8"/>
        </w:numPr>
        <w:rPr>
          <w:sz w:val="12"/>
          <w:szCs w:val="12"/>
        </w:rPr>
      </w:pPr>
      <w:r>
        <w:rPr>
          <w:sz w:val="20"/>
          <w:szCs w:val="20"/>
        </w:rPr>
        <w:t>prędkość  07,50 - 07,00 km/h – 2 pkt karne;</w:t>
      </w:r>
    </w:p>
    <w:p w:rsidR="0078757D" w:rsidRDefault="0078757D">
      <w:pPr>
        <w:rPr>
          <w:sz w:val="12"/>
          <w:szCs w:val="12"/>
        </w:rPr>
      </w:pPr>
    </w:p>
    <w:p w:rsidR="0078757D" w:rsidRDefault="0078757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dla kuców</w:t>
      </w:r>
    </w:p>
    <w:p w:rsidR="0078757D" w:rsidRDefault="0078757D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prędkość  10,01 - 10,50 km/h – 1 pkt karny;</w:t>
      </w:r>
    </w:p>
    <w:p w:rsidR="0078757D" w:rsidRDefault="0078757D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prędkość  10,51 - 11,00 km/h – 2 pkt karne;</w:t>
      </w:r>
    </w:p>
    <w:p w:rsidR="0078757D" w:rsidRDefault="0078757D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prędkość  06,99 - 06,51 km/h – 1 pkt karny</w:t>
      </w:r>
    </w:p>
    <w:p w:rsidR="0078757D" w:rsidRDefault="0078757D">
      <w:pPr>
        <w:numPr>
          <w:ilvl w:val="0"/>
          <w:numId w:val="8"/>
        </w:numPr>
        <w:rPr>
          <w:sz w:val="12"/>
          <w:szCs w:val="12"/>
        </w:rPr>
      </w:pPr>
      <w:r>
        <w:rPr>
          <w:sz w:val="20"/>
          <w:szCs w:val="20"/>
        </w:rPr>
        <w:t>prędkość  06,50 - 06,00 km/h – 2 pkt karne;</w:t>
      </w:r>
    </w:p>
    <w:p w:rsidR="0078757D" w:rsidRDefault="0078757D">
      <w:pPr>
        <w:rPr>
          <w:sz w:val="12"/>
          <w:szCs w:val="12"/>
        </w:rPr>
      </w:pPr>
    </w:p>
    <w:p w:rsidR="0078757D" w:rsidRDefault="0078757D">
      <w:pPr>
        <w:rPr>
          <w:sz w:val="10"/>
          <w:szCs w:val="10"/>
        </w:rPr>
      </w:pPr>
      <w:r>
        <w:rPr>
          <w:sz w:val="20"/>
          <w:szCs w:val="20"/>
        </w:rPr>
        <w:t>g) przekroczenie normy czasu w górę i w dół o więcej niż 1 km/h powoduje eliminacje konia i zawodnika;</w:t>
      </w:r>
    </w:p>
    <w:p w:rsidR="0078757D" w:rsidRDefault="0078757D">
      <w:pPr>
        <w:rPr>
          <w:sz w:val="10"/>
          <w:szCs w:val="10"/>
        </w:rPr>
      </w:pPr>
    </w:p>
    <w:p w:rsidR="0078757D" w:rsidRDefault="0078757D">
      <w:pPr>
        <w:rPr>
          <w:sz w:val="6"/>
          <w:szCs w:val="6"/>
        </w:rPr>
      </w:pPr>
      <w:r>
        <w:rPr>
          <w:sz w:val="20"/>
          <w:szCs w:val="20"/>
        </w:rPr>
        <w:t xml:space="preserve">h) Punkty bonifikacyjne za </w:t>
      </w:r>
      <w:r>
        <w:rPr>
          <w:b/>
          <w:bCs/>
          <w:sz w:val="20"/>
          <w:szCs w:val="20"/>
        </w:rPr>
        <w:t>wrażenie ogólne</w:t>
      </w:r>
      <w:r>
        <w:rPr>
          <w:sz w:val="20"/>
          <w:szCs w:val="20"/>
        </w:rPr>
        <w:t xml:space="preserve"> (oceniane na przeglądzie wet.)</w:t>
      </w:r>
    </w:p>
    <w:p w:rsidR="0078757D" w:rsidRDefault="0078757D">
      <w:pPr>
        <w:rPr>
          <w:sz w:val="6"/>
          <w:szCs w:val="6"/>
        </w:rPr>
      </w:pPr>
    </w:p>
    <w:p w:rsidR="0078757D" w:rsidRDefault="0078757D">
      <w:pPr>
        <w:rPr>
          <w:sz w:val="20"/>
          <w:szCs w:val="20"/>
          <w:u w:val="single"/>
        </w:rPr>
      </w:pPr>
      <w:r>
        <w:rPr>
          <w:sz w:val="20"/>
          <w:szCs w:val="20"/>
        </w:rPr>
        <w:t>Pod uwagę będą brane 4 elementy: czystość konia , posłuszeństwo konia, strój zawodnika, przedstawienie się pary na przeglądzie. Za każdy element można otrzymać max. po</w:t>
      </w:r>
      <w:r>
        <w:rPr>
          <w:b/>
          <w:bCs/>
          <w:sz w:val="20"/>
          <w:szCs w:val="20"/>
        </w:rPr>
        <w:t xml:space="preserve"> 0,5 punktu bonifikacyjnego </w:t>
      </w:r>
      <w:r>
        <w:rPr>
          <w:sz w:val="20"/>
          <w:szCs w:val="20"/>
        </w:rPr>
        <w:t>–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w skali </w:t>
      </w:r>
      <w:r>
        <w:rPr>
          <w:sz w:val="20"/>
          <w:szCs w:val="20"/>
        </w:rPr>
        <w:t>od 0,0 do 0,5 pkt. bon., stopniując co 0,1</w:t>
      </w:r>
    </w:p>
    <w:p w:rsidR="0078757D" w:rsidRDefault="0078757D">
      <w:pPr>
        <w:rPr>
          <w:sz w:val="20"/>
          <w:szCs w:val="20"/>
          <w:u w:val="single"/>
        </w:rPr>
      </w:pPr>
      <w:r>
        <w:rPr>
          <w:sz w:val="20"/>
          <w:szCs w:val="20"/>
        </w:rPr>
        <w:t>(</w:t>
      </w:r>
      <w:r>
        <w:rPr>
          <w:rStyle w:val="Uwydatnienie"/>
          <w:sz w:val="20"/>
          <w:szCs w:val="20"/>
        </w:rPr>
        <w:t>0,0 – źle, 0,1-dopuszczająco, 0,2-dostatecznie, 0,3-dobrze, 0,4-bardzo dobrze, 0,5-celująco)</w:t>
      </w:r>
      <w:r>
        <w:rPr>
          <w:sz w:val="20"/>
          <w:szCs w:val="20"/>
        </w:rPr>
        <w:t>.</w:t>
      </w:r>
    </w:p>
    <w:p w:rsidR="0078757D" w:rsidRDefault="0078757D">
      <w:pPr>
        <w:rPr>
          <w:sz w:val="12"/>
          <w:szCs w:val="12"/>
        </w:rPr>
      </w:pPr>
      <w:r>
        <w:rPr>
          <w:sz w:val="20"/>
          <w:szCs w:val="20"/>
          <w:u w:val="single"/>
        </w:rPr>
        <w:t>Łącznie  max. 2 pkt. bon.,</w:t>
      </w:r>
    </w:p>
    <w:p w:rsidR="0078757D" w:rsidRDefault="0078757D">
      <w:pPr>
        <w:rPr>
          <w:sz w:val="12"/>
          <w:szCs w:val="12"/>
        </w:rPr>
      </w:pPr>
    </w:p>
    <w:p w:rsidR="0078757D" w:rsidRDefault="0078757D">
      <w:pPr>
        <w:rPr>
          <w:sz w:val="12"/>
          <w:szCs w:val="12"/>
        </w:rPr>
      </w:pPr>
      <w:r>
        <w:rPr>
          <w:sz w:val="20"/>
          <w:szCs w:val="20"/>
        </w:rPr>
        <w:t xml:space="preserve">Punkty bonifikacyjne za </w:t>
      </w:r>
      <w:r>
        <w:rPr>
          <w:sz w:val="20"/>
          <w:szCs w:val="20"/>
          <w:u w:val="single"/>
        </w:rPr>
        <w:t>wrażenie ogólne</w:t>
      </w:r>
      <w:r>
        <w:rPr>
          <w:sz w:val="20"/>
          <w:szCs w:val="20"/>
        </w:rPr>
        <w:t xml:space="preserve"> są dodawane do przemnożonego przez współczynnik prędkości wyniku za parametry i ta suma stanowi ostateczny wynik zawodnika.</w:t>
      </w:r>
    </w:p>
    <w:p w:rsidR="0078757D" w:rsidRDefault="0078757D">
      <w:pPr>
        <w:rPr>
          <w:sz w:val="12"/>
          <w:szCs w:val="12"/>
        </w:rPr>
      </w:pP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>Wygrywa para, która uzyska największą liczbę punktów. W przypadku równej liczby punktów lepsze miejsce zajmuje para, która ma krótszy czas wejścia na bramkę wet. Jeżeli oceny są dalej jednakowe, to wygrywa para z wyższymi ocenami za ruch.</w:t>
      </w:r>
    </w:p>
    <w:p w:rsidR="0078757D" w:rsidRDefault="0078757D">
      <w:pPr>
        <w:rPr>
          <w:sz w:val="20"/>
          <w:szCs w:val="20"/>
        </w:rPr>
      </w:pPr>
    </w:p>
    <w:p w:rsidR="0078757D" w:rsidRDefault="0078757D">
      <w:pPr>
        <w:rPr>
          <w:sz w:val="20"/>
          <w:szCs w:val="20"/>
        </w:rPr>
      </w:pPr>
      <w:r>
        <w:rPr>
          <w:rStyle w:val="Pogrubienie"/>
          <w:sz w:val="20"/>
          <w:szCs w:val="20"/>
        </w:rPr>
        <w:tab/>
      </w:r>
      <w:r>
        <w:rPr>
          <w:rStyle w:val="Pogrubienie"/>
          <w:sz w:val="20"/>
          <w:szCs w:val="20"/>
        </w:rPr>
        <w:tab/>
        <w:t>III. Informacje o trasie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>Rajd rozgrywany jest u podnóża Gorców. Start do rajdu z pod  Stajni w Łopusznej w</w:t>
      </w:r>
      <w:r>
        <w:rPr>
          <w:i/>
          <w:sz w:val="20"/>
          <w:szCs w:val="20"/>
        </w:rPr>
        <w:t xml:space="preserve"> kierunku zachodnim do granic miejscowości Ostrowsko, następnie wzdłuż rzeki Leśnica popod mostem drogi Nowy Targ-Szczawnica drogami polnymi i leśnymi do granic miejscowości Gronków – Nowa Biała, następnie równiną do granic z miejscowością Harklowa(Grabka) , przekraczamy drogę Nowy Targ-Szczawnica, zjeżdżamy w kierunku rzeki Dunajec(Pod Grymbokiem). W Harklowej wkraczamy na drogę asfaltową w kierunku mostu na Dunajc, przekraczamy most tutaj drogą polną w kierunku „pod prąd Dunajca” jedziemypod pensjonat AKIKO, drogami polnymi zjeżdżamy (Po Łozek) i do Łopusznej, drogą asfaltową (ul. Polna następnie ul Długa) skrcamy w prawo i  wyjeżdżamy na górę (Mała Góra), wracamy do Łopusznej ul. Cyrla w kierunku pensjonatu NATANAEL, następnie Zarębek Niżny, Zarębek Średni, Zarębek Wyżny, lasem Na Łazie, następniegóra  Cuderman, Wielka Góra wracamy do wsi Łopuszna ul Pod Górą,następnie w prawo wzdłuż Dunajca jedziemy w kierunku Osrowska, w Ostrowsku za mostem zakręcamy na </w:t>
      </w:r>
      <w:r w:rsidR="009357C9">
        <w:rPr>
          <w:i/>
          <w:sz w:val="20"/>
          <w:szCs w:val="20"/>
        </w:rPr>
        <w:t>lewo</w:t>
      </w:r>
      <w:r>
        <w:rPr>
          <w:i/>
          <w:sz w:val="20"/>
          <w:szCs w:val="20"/>
        </w:rPr>
        <w:t xml:space="preserve"> i drugim brzegiem Dunajca wracamy do Stadniny Koni w Łopusznej.  Trasa pośród lasów, łąk,: podłoże różnorodne z przewagą kamieni– drogi leśne z korzeniami, polne, raz przekraczamy Dunajec, drogi asfaltowe nie przekraczające  łącznie 4 kilometrów. Różnica wzniesień – ok.340m. Trasa  na  terenie Gminy Mszana Dolna  na trasie będą znajdować się punkty kontrolne. </w:t>
      </w:r>
    </w:p>
    <w:p w:rsidR="0078757D" w:rsidRDefault="0078757D">
      <w:pPr>
        <w:rPr>
          <w:sz w:val="20"/>
          <w:szCs w:val="20"/>
        </w:rPr>
      </w:pPr>
    </w:p>
    <w:p w:rsidR="0078757D" w:rsidRDefault="0078757D">
      <w:pPr>
        <w:rPr>
          <w:rStyle w:val="Pogrubienie"/>
          <w:sz w:val="20"/>
          <w:szCs w:val="20"/>
        </w:rPr>
      </w:pPr>
      <w:r>
        <w:rPr>
          <w:rStyle w:val="Pogrubienie"/>
          <w:sz w:val="20"/>
          <w:szCs w:val="20"/>
        </w:rPr>
        <w:tab/>
      </w:r>
      <w:r>
        <w:rPr>
          <w:rStyle w:val="Pogrubienie"/>
          <w:sz w:val="20"/>
          <w:szCs w:val="20"/>
        </w:rPr>
        <w:tab/>
        <w:t>IV. Warunki startu</w:t>
      </w:r>
    </w:p>
    <w:p w:rsidR="0078757D" w:rsidRDefault="0078757D">
      <w:pPr>
        <w:rPr>
          <w:sz w:val="20"/>
          <w:szCs w:val="20"/>
        </w:rPr>
      </w:pPr>
      <w:r>
        <w:rPr>
          <w:rStyle w:val="Pogrubienie"/>
          <w:sz w:val="20"/>
          <w:szCs w:val="20"/>
        </w:rPr>
        <w:t>Zawodnik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 xml:space="preserve">· musi być ubezpieczony </w:t>
      </w:r>
      <w:r>
        <w:rPr>
          <w:sz w:val="20"/>
          <w:szCs w:val="20"/>
          <w:u w:val="single"/>
        </w:rPr>
        <w:t>od NNW na czas rajdu</w:t>
      </w:r>
      <w:r>
        <w:rPr>
          <w:i/>
          <w:sz w:val="20"/>
          <w:szCs w:val="20"/>
        </w:rPr>
        <w:t xml:space="preserve"> (można wykupić na odprawie technicznej)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 xml:space="preserve">· musi posiadać pisemną </w:t>
      </w:r>
      <w:r>
        <w:rPr>
          <w:sz w:val="20"/>
          <w:szCs w:val="20"/>
          <w:u w:val="single"/>
        </w:rPr>
        <w:t>zgodę lekarza na start w tych konkretnych zawodach</w:t>
      </w:r>
      <w:r>
        <w:rPr>
          <w:sz w:val="20"/>
          <w:szCs w:val="20"/>
        </w:rPr>
        <w:t>.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 xml:space="preserve">· musi posiadać </w:t>
      </w:r>
      <w:r>
        <w:rPr>
          <w:sz w:val="20"/>
          <w:szCs w:val="20"/>
          <w:u w:val="single"/>
        </w:rPr>
        <w:t>dokument tożsamości</w:t>
      </w:r>
      <w:r>
        <w:rPr>
          <w:sz w:val="20"/>
          <w:szCs w:val="20"/>
        </w:rPr>
        <w:t xml:space="preserve">. Zawodnicy niepełnoletni muszą posiadać pisemną zgodę rodziców lub                                                           </w:t>
      </w:r>
      <w:r>
        <w:rPr>
          <w:sz w:val="20"/>
          <w:szCs w:val="20"/>
        </w:rPr>
        <w:tab/>
        <w:t>prawnych opiekunów na start w tych zawodach.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 xml:space="preserve">· w czasie rajdu zawodnika obowiązuje twarde nakrycie głowy </w:t>
      </w:r>
      <w:r>
        <w:rPr>
          <w:rStyle w:val="Pogrubienie"/>
          <w:sz w:val="20"/>
          <w:szCs w:val="20"/>
        </w:rPr>
        <w:t xml:space="preserve">zapinane pod brodą i buty z obcasem </w:t>
      </w:r>
      <w:r>
        <w:rPr>
          <w:rStyle w:val="Pogrubienie"/>
          <w:b w:val="0"/>
          <w:bCs w:val="0"/>
          <w:sz w:val="20"/>
          <w:szCs w:val="20"/>
        </w:rPr>
        <w:t>lub</w:t>
      </w:r>
      <w:r>
        <w:rPr>
          <w:rStyle w:val="Pogrubienie"/>
          <w:sz w:val="20"/>
          <w:szCs w:val="20"/>
        </w:rPr>
        <w:t xml:space="preserve"> strzemiona z noskiem. </w:t>
      </w:r>
      <w:r>
        <w:rPr>
          <w:sz w:val="20"/>
          <w:szCs w:val="20"/>
        </w:rPr>
        <w:t xml:space="preserve">Na trasie rajdu nie wolno używać </w:t>
      </w:r>
      <w:r>
        <w:rPr>
          <w:b/>
          <w:bCs/>
          <w:sz w:val="20"/>
          <w:szCs w:val="20"/>
        </w:rPr>
        <w:t>ostróg i bata.</w:t>
      </w:r>
    </w:p>
    <w:p w:rsidR="0078757D" w:rsidRDefault="0078757D">
      <w:pPr>
        <w:rPr>
          <w:sz w:val="20"/>
          <w:szCs w:val="20"/>
        </w:rPr>
      </w:pPr>
    </w:p>
    <w:p w:rsidR="0078757D" w:rsidRDefault="0078757D">
      <w:pPr>
        <w:rPr>
          <w:sz w:val="20"/>
          <w:szCs w:val="20"/>
        </w:rPr>
      </w:pPr>
      <w:r>
        <w:rPr>
          <w:rStyle w:val="Pogrubienie"/>
          <w:sz w:val="20"/>
          <w:szCs w:val="20"/>
        </w:rPr>
        <w:t>Koń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>- w rajdzie mogą brać udział konie, które ukończyły czwarty rok życia</w:t>
      </w:r>
      <w:r>
        <w:rPr>
          <w:rStyle w:val="Pogrubienie"/>
          <w:sz w:val="20"/>
          <w:szCs w:val="20"/>
        </w:rPr>
        <w:t>/48 miesięcy/.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>- nie mogą brać udziału klacze wysoko źrebne (od 4 m-ca ciąży) oraz karmiące (do 9 m- ca po wyźrebieniu)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>- każdy koń musi posiadać dokument identyfikacyjny ( paszport PZHK lub PZJ )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>- koń musi posiadać aktualne szczepienia przeciw grypie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>- w przypadku kulawizny, koń nie będzie w żadnym wypadku dopuszczony do rajdu.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>- nie będą dopuszczone do rajdu konie z tętnem wyższym niż 64 ud/min.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>- nie będą dopuszczone do rajdu konie niespokojne, nie dające się zbadać lekarzowi wet. oraz konie stanowiące zagrożenie dla bezpieczeństwa ludzi i innych koni.</w:t>
      </w:r>
    </w:p>
    <w:p w:rsidR="0078757D" w:rsidRDefault="0078757D">
      <w:pPr>
        <w:rPr>
          <w:sz w:val="20"/>
          <w:szCs w:val="20"/>
        </w:rPr>
      </w:pPr>
    </w:p>
    <w:p w:rsidR="0078757D" w:rsidRDefault="0078757D">
      <w:pPr>
        <w:rPr>
          <w:rStyle w:val="Pogrubienie"/>
          <w:sz w:val="20"/>
          <w:szCs w:val="20"/>
        </w:rPr>
      </w:pPr>
      <w:r>
        <w:rPr>
          <w:rStyle w:val="Pogrubienie"/>
          <w:sz w:val="20"/>
          <w:szCs w:val="20"/>
        </w:rPr>
        <w:tab/>
      </w:r>
      <w:r>
        <w:rPr>
          <w:rStyle w:val="Pogrubienie"/>
          <w:sz w:val="20"/>
          <w:szCs w:val="20"/>
        </w:rPr>
        <w:tab/>
        <w:t>V. Sprawy organizacyjne</w:t>
      </w:r>
    </w:p>
    <w:p w:rsidR="0078757D" w:rsidRDefault="0078757D">
      <w:pPr>
        <w:numPr>
          <w:ilvl w:val="0"/>
          <w:numId w:val="12"/>
        </w:numPr>
        <w:rPr>
          <w:sz w:val="20"/>
          <w:szCs w:val="20"/>
        </w:rPr>
      </w:pPr>
      <w:r>
        <w:rPr>
          <w:rStyle w:val="Pogrubienie"/>
          <w:sz w:val="20"/>
          <w:szCs w:val="20"/>
        </w:rPr>
        <w:lastRenderedPageBreak/>
        <w:t xml:space="preserve">Stajnie </w:t>
      </w:r>
      <w:r>
        <w:rPr>
          <w:sz w:val="20"/>
          <w:szCs w:val="20"/>
        </w:rPr>
        <w:t>przygotowane od dnia 02 sierpnia 2013 (piątek), od godz. 14.oo. Istnieje możliwość wcześniejszego przyjazdu - po uprzednim uzgodnieniu z organizatorem pod nr  tel. 601 142 805.</w:t>
      </w:r>
    </w:p>
    <w:p w:rsidR="0078757D" w:rsidRDefault="0078757D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Istnieje możliwość odpłatnego (50zł/dzień) zarezerwowania miejsca dla konia (stanowisko + sciółka+siano) </w:t>
      </w:r>
    </w:p>
    <w:p w:rsidR="0078757D" w:rsidRDefault="0078757D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Opłata startowa wynosi -100 zł na konto lub w dzień odprawy</w:t>
      </w:r>
    </w:p>
    <w:p w:rsidR="0078757D" w:rsidRDefault="0078757D">
      <w:pPr>
        <w:numPr>
          <w:ilvl w:val="0"/>
          <w:numId w:val="3"/>
        </w:numPr>
        <w:rPr>
          <w:rStyle w:val="Pogrubienie"/>
          <w:sz w:val="20"/>
          <w:szCs w:val="20"/>
        </w:rPr>
      </w:pPr>
      <w:r>
        <w:rPr>
          <w:sz w:val="20"/>
          <w:szCs w:val="20"/>
        </w:rPr>
        <w:t xml:space="preserve">Wyżywienie i noclegi we własnym zakresie – rezerwacja noclegów w okolicznych domach pod tel. . </w:t>
      </w:r>
      <w:r>
        <w:rPr>
          <w:b/>
          <w:bCs/>
          <w:sz w:val="20"/>
          <w:szCs w:val="20"/>
        </w:rPr>
        <w:t>18/26 533 17, 601 142 805</w:t>
      </w:r>
    </w:p>
    <w:p w:rsidR="0078757D" w:rsidRDefault="0078757D">
      <w:pPr>
        <w:numPr>
          <w:ilvl w:val="0"/>
          <w:numId w:val="4"/>
        </w:numPr>
        <w:rPr>
          <w:rStyle w:val="Pogrubienie"/>
          <w:sz w:val="20"/>
          <w:szCs w:val="20"/>
        </w:rPr>
      </w:pPr>
      <w:r>
        <w:rPr>
          <w:rStyle w:val="Pogrubienie"/>
          <w:sz w:val="20"/>
          <w:szCs w:val="20"/>
        </w:rPr>
        <w:t xml:space="preserve">Zgłoszenia </w:t>
      </w:r>
      <w:r>
        <w:rPr>
          <w:sz w:val="20"/>
          <w:szCs w:val="20"/>
        </w:rPr>
        <w:t xml:space="preserve">należy przesyłać do dnia </w:t>
      </w:r>
      <w:r>
        <w:rPr>
          <w:rStyle w:val="Pogrubienie"/>
          <w:sz w:val="20"/>
          <w:szCs w:val="20"/>
        </w:rPr>
        <w:t xml:space="preserve">30. 07. 2013 </w:t>
      </w:r>
      <w:r>
        <w:rPr>
          <w:sz w:val="20"/>
          <w:szCs w:val="20"/>
        </w:rPr>
        <w:t>r. na adres biura zawodów. Konie zgłoszone po 30 lipca br. mogą być przyjęte przez organizatorów w miarę wolnych miejsc.</w:t>
      </w:r>
    </w:p>
    <w:p w:rsidR="0078757D" w:rsidRDefault="0078757D">
      <w:pPr>
        <w:rPr>
          <w:rStyle w:val="Pogrubienie"/>
          <w:sz w:val="20"/>
          <w:szCs w:val="20"/>
        </w:rPr>
      </w:pPr>
      <w:r>
        <w:rPr>
          <w:rStyle w:val="Pogrubienie"/>
          <w:sz w:val="20"/>
          <w:szCs w:val="20"/>
        </w:rPr>
        <w:tab/>
      </w:r>
      <w:r>
        <w:rPr>
          <w:rStyle w:val="Pogrubienie"/>
          <w:sz w:val="20"/>
          <w:szCs w:val="20"/>
        </w:rPr>
        <w:tab/>
      </w:r>
    </w:p>
    <w:p w:rsidR="0078757D" w:rsidRDefault="0078757D">
      <w:pPr>
        <w:rPr>
          <w:sz w:val="20"/>
          <w:szCs w:val="20"/>
        </w:rPr>
      </w:pPr>
      <w:r>
        <w:rPr>
          <w:rStyle w:val="Pogrubienie"/>
          <w:sz w:val="20"/>
          <w:szCs w:val="20"/>
        </w:rPr>
        <w:tab/>
      </w:r>
      <w:r>
        <w:rPr>
          <w:rStyle w:val="Pogrubienie"/>
          <w:sz w:val="20"/>
          <w:szCs w:val="20"/>
        </w:rPr>
        <w:tab/>
        <w:t>VI. Inne informacje</w:t>
      </w:r>
    </w:p>
    <w:p w:rsidR="0078757D" w:rsidRDefault="0078757D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Zawodnik bierze całkowitą odpowiedzialność za zdrowie swoje i konia.</w:t>
      </w:r>
    </w:p>
    <w:p w:rsidR="0078757D" w:rsidRDefault="0078757D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Organizator nie ponosi żadnej odpowiedzialności w razie wypadków i zachorowań zawodników, luzaków i koni, jak również w przypadku kradzieży, zniszczeń, pożarów i innych zdarzeń losowych podczas zawodów lub transportu.</w:t>
      </w:r>
    </w:p>
    <w:p w:rsidR="0078757D" w:rsidRDefault="0078757D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Organizator zastrzega sobie w szczególnych przypadkach prawo zmiany programu zawodów.</w:t>
      </w:r>
    </w:p>
    <w:p w:rsidR="0078757D" w:rsidRDefault="0078757D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Organizator zapewnia flot’s dla koni, puchary i pamiątkowe nagrody rzeczowe.</w:t>
      </w:r>
    </w:p>
    <w:p w:rsidR="0078757D" w:rsidRDefault="0078757D">
      <w:pPr>
        <w:numPr>
          <w:ilvl w:val="0"/>
          <w:numId w:val="11"/>
        </w:numPr>
      </w:pPr>
      <w:r>
        <w:rPr>
          <w:sz w:val="20"/>
          <w:szCs w:val="20"/>
        </w:rPr>
        <w:t xml:space="preserve">Zainteresowanych poszerzeniem swojej wiedzy na temat rajdów długodystansowych odsyłamy na stronę </w:t>
      </w:r>
      <w:hyperlink r:id="rId9" w:history="1">
        <w:r>
          <w:rPr>
            <w:rStyle w:val="Hipercze"/>
          </w:rPr>
          <w:t>www.endurance.pl</w:t>
        </w:r>
      </w:hyperlink>
      <w:r>
        <w:rPr>
          <w:rStyle w:val="Pogrubienie"/>
          <w:sz w:val="20"/>
          <w:szCs w:val="20"/>
        </w:rPr>
        <w:t xml:space="preserve"> </w:t>
      </w:r>
      <w:r>
        <w:rPr>
          <w:sz w:val="20"/>
          <w:szCs w:val="20"/>
        </w:rPr>
        <w:t>i do najnowszej książki p. Ewy Szarskiej „Konne rajdy długodystansowe”.</w:t>
      </w:r>
    </w:p>
    <w:p w:rsidR="0078757D" w:rsidRDefault="0078757D"/>
    <w:p w:rsidR="0078757D" w:rsidRDefault="0078757D">
      <w:pPr>
        <w:rPr>
          <w:sz w:val="20"/>
          <w:szCs w:val="20"/>
        </w:rPr>
      </w:pPr>
      <w:r>
        <w:rPr>
          <w:rStyle w:val="Pogrubienie"/>
          <w:sz w:val="20"/>
          <w:szCs w:val="20"/>
        </w:rPr>
        <w:tab/>
      </w:r>
      <w:r>
        <w:rPr>
          <w:rStyle w:val="Pogrubienie"/>
          <w:sz w:val="20"/>
          <w:szCs w:val="20"/>
        </w:rPr>
        <w:tab/>
        <w:t>VII. Sprawy weterynaryjne</w:t>
      </w:r>
    </w:p>
    <w:p w:rsidR="0078757D" w:rsidRDefault="0078757D">
      <w:pPr>
        <w:rPr>
          <w:b/>
          <w:bCs/>
          <w:sz w:val="20"/>
          <w:szCs w:val="20"/>
        </w:rPr>
      </w:pPr>
      <w:r>
        <w:rPr>
          <w:sz w:val="20"/>
          <w:szCs w:val="20"/>
        </w:rPr>
        <w:t>Szczepienia ochronne przeciwko grypie koni. Obowiązuje następujący schemat szczepień:</w:t>
      </w:r>
    </w:p>
    <w:p w:rsidR="0078757D" w:rsidRDefault="0078757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a. szczepienie podstawowe: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>- pierwsze szczepienie – w dniu rozpoczęcia szczepień</w:t>
      </w:r>
    </w:p>
    <w:p w:rsidR="0078757D" w:rsidRDefault="0078757D">
      <w:pPr>
        <w:rPr>
          <w:b/>
          <w:bCs/>
          <w:sz w:val="20"/>
          <w:szCs w:val="20"/>
        </w:rPr>
      </w:pPr>
      <w:r>
        <w:rPr>
          <w:sz w:val="20"/>
          <w:szCs w:val="20"/>
        </w:rPr>
        <w:t>- drugie szczepienie – nie wcześniej niż 21-go dnia i nie później niż 92 dnia od pierwszego szczepienia.</w:t>
      </w:r>
    </w:p>
    <w:p w:rsidR="0078757D" w:rsidRDefault="0078757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b. szczepienie przypominające: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>- co 6 miesięcy od ostatniego szczepienia (jest dopuszczalny 21 dniowy okres karencji);</w:t>
      </w:r>
    </w:p>
    <w:p w:rsidR="0078757D" w:rsidRDefault="0078757D">
      <w:r>
        <w:rPr>
          <w:sz w:val="20"/>
          <w:szCs w:val="20"/>
        </w:rPr>
        <w:t>- żadne szczepienie przypominające nie może się odbyć później niż na 7 dni przed przybyciem na zawody.</w:t>
      </w:r>
    </w:p>
    <w:p w:rsidR="0078757D" w:rsidRDefault="0078757D"/>
    <w:p w:rsidR="0078757D" w:rsidRDefault="0078757D">
      <w:pPr>
        <w:rPr>
          <w:rStyle w:val="Pogrubienie"/>
          <w:rFonts w:eastAsia="Times New Roman"/>
          <w:sz w:val="20"/>
          <w:szCs w:val="20"/>
        </w:rPr>
      </w:pPr>
      <w:r>
        <w:rPr>
          <w:rStyle w:val="Pogrubienie"/>
          <w:sz w:val="20"/>
          <w:szCs w:val="20"/>
        </w:rPr>
        <w:tab/>
      </w:r>
      <w:r>
        <w:rPr>
          <w:rStyle w:val="Pogrubienie"/>
          <w:sz w:val="20"/>
          <w:szCs w:val="20"/>
        </w:rPr>
        <w:tab/>
        <w:t>VIII. Zakończenie zawodów i rozdanie nagród –</w:t>
      </w:r>
    </w:p>
    <w:p w:rsidR="0078757D" w:rsidRDefault="0078757D">
      <w:r>
        <w:rPr>
          <w:rStyle w:val="Pogrubienie"/>
          <w:rFonts w:eastAsia="Times New Roman"/>
          <w:sz w:val="20"/>
          <w:szCs w:val="20"/>
        </w:rPr>
        <w:t xml:space="preserve">         </w:t>
      </w:r>
      <w:r>
        <w:rPr>
          <w:rStyle w:val="Pogrubienie"/>
          <w:sz w:val="20"/>
          <w:szCs w:val="20"/>
        </w:rPr>
        <w:t xml:space="preserve">sobota 03. 08. 2013 r, około godz. 16.30 </w:t>
      </w:r>
      <w:r>
        <w:rPr>
          <w:rStyle w:val="Pogrubienie"/>
          <w:b w:val="0"/>
          <w:bCs w:val="0"/>
          <w:i/>
          <w:iCs/>
          <w:sz w:val="18"/>
          <w:szCs w:val="18"/>
        </w:rPr>
        <w:t>(stroje galowe)</w:t>
      </w:r>
    </w:p>
    <w:p w:rsidR="0078757D" w:rsidRDefault="0078757D"/>
    <w:p w:rsidR="0078757D" w:rsidRDefault="0078757D">
      <w:pPr>
        <w:rPr>
          <w:sz w:val="20"/>
          <w:szCs w:val="20"/>
        </w:rPr>
      </w:pPr>
      <w:r>
        <w:rPr>
          <w:rStyle w:val="Pogrubienie"/>
          <w:sz w:val="20"/>
          <w:szCs w:val="20"/>
        </w:rPr>
        <w:t xml:space="preserve">Polski Związek Jeździecki </w:t>
      </w:r>
      <w:r>
        <w:rPr>
          <w:sz w:val="20"/>
          <w:szCs w:val="20"/>
        </w:rPr>
        <w:t>prosi wszystkie osoby zaangażowane w jakikolwiek sposób w sporty konne, o przestrzeganie poniżej przedstawionego kodeksu oraz zasady, że dobro konia jest najważniejsze.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>Dobro konia musi być zawsze i wszędzie uwzględniane w sportach konnych i nie może być podporządkowane współzawodnictwu sportowemu ani innym celom np. komercyjnym.</w:t>
      </w:r>
    </w:p>
    <w:p w:rsidR="0078757D" w:rsidRDefault="0078757D">
      <w:pPr>
        <w:rPr>
          <w:sz w:val="20"/>
          <w:szCs w:val="20"/>
        </w:rPr>
      </w:pPr>
    </w:p>
    <w:p w:rsidR="0078757D" w:rsidRDefault="0078757D">
      <w:pPr>
        <w:rPr>
          <w:sz w:val="20"/>
          <w:szCs w:val="20"/>
        </w:rPr>
      </w:pPr>
      <w:r>
        <w:rPr>
          <w:rStyle w:val="Pogrubienie"/>
          <w:sz w:val="20"/>
          <w:szCs w:val="20"/>
        </w:rPr>
        <w:t>KODEKS POSTĘPOWANIA Z KONIEM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ab/>
        <w:t>I. Na wszystkich etapach treningu i przygotowań konia do startu w zawodach, dobro konia musi stać</w:t>
      </w:r>
    </w:p>
    <w:p w:rsidR="0078757D" w:rsidRDefault="0078757D">
      <w:pPr>
        <w:rPr>
          <w:sz w:val="20"/>
          <w:szCs w:val="20"/>
        </w:rPr>
      </w:pPr>
      <w:r>
        <w:rPr>
          <w:sz w:val="20"/>
          <w:szCs w:val="20"/>
        </w:rPr>
        <w:t>ponad wszelkimi innymi wymaganiami. Dotyczy to stałej opieki, metod treningu, starannego obrządku, kucia i transportu.</w:t>
      </w:r>
    </w:p>
    <w:p w:rsidR="0078757D" w:rsidRDefault="0078757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Konie i jeźdźcy muszą być wytrenowani, kompetentni i zdrowi zanim wezmą udział w zawodach.</w:t>
      </w:r>
    </w:p>
    <w:p w:rsidR="0078757D" w:rsidRDefault="0078757D">
      <w:p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>Odnosi się to także do podawania leków i środków medycznych, zabiegów chirurgicznych zagrażających dobru konia lub ciąży klaczy, oraz do przypadków nadużywania pomocy.</w:t>
      </w:r>
    </w:p>
    <w:p w:rsidR="0078757D" w:rsidRDefault="0078757D">
      <w:pPr>
        <w:numPr>
          <w:ilvl w:val="0"/>
          <w:numId w:val="7"/>
        </w:num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III. Zawody nie mogą zagrażać dobru konia. Wymaga to zwrócenia szczególnej uwagi na teren zawodów, powierzchnię podłoża, pogodę, warunki stajenne, kondycję koni i ich bezpieczeństwo także podczas podróży powrotnej z zawodów.</w:t>
      </w:r>
    </w:p>
    <w:p w:rsidR="0078757D" w:rsidRDefault="0078757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</w:t>
      </w:r>
    </w:p>
    <w:p w:rsidR="0078757D" w:rsidRDefault="0078757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PZJ zachęca wszystkie osoby działające w sporcie jeździeckim do stałego podnoszenia swojej wiedzy oraz umiejętności dotyczących wszelkich aspektów współpracy z koniem.</w:t>
      </w:r>
    </w:p>
    <w:p w:rsidR="0078757D" w:rsidRDefault="0078757D">
      <w:pPr>
        <w:rPr>
          <w:sz w:val="20"/>
          <w:szCs w:val="20"/>
        </w:rPr>
      </w:pPr>
    </w:p>
    <w:p w:rsidR="00100222" w:rsidRDefault="00100222" w:rsidP="0010022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Propozycje zatwierdzone przez Małopolski Związek Jeździecki dn. 27.06.2013 </w:t>
      </w:r>
    </w:p>
    <w:p w:rsidR="00100222" w:rsidRDefault="00100222" w:rsidP="0010022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Monika Lubkiewicz – Boruta </w:t>
      </w:r>
    </w:p>
    <w:p w:rsidR="00100222" w:rsidRDefault="00100222" w:rsidP="00100222">
      <w:r>
        <w:rPr>
          <w:i/>
          <w:iCs/>
        </w:rPr>
        <w:t>vice Prezes Zarządu MZJ d/s Sportowych</w:t>
      </w:r>
    </w:p>
    <w:p w:rsidR="0078757D" w:rsidRDefault="0078757D"/>
    <w:sectPr w:rsidR="0078757D">
      <w:footerReference w:type="default" r:id="rId10"/>
      <w:pgSz w:w="11906" w:h="16838"/>
      <w:pgMar w:top="474" w:right="1417" w:bottom="1352" w:left="1417" w:header="708" w:footer="7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628" w:rsidRDefault="00236628">
      <w:r>
        <w:separator/>
      </w:r>
    </w:p>
  </w:endnote>
  <w:endnote w:type="continuationSeparator" w:id="0">
    <w:p w:rsidR="00236628" w:rsidRDefault="00236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7D" w:rsidRDefault="007875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628" w:rsidRDefault="00236628">
      <w:r>
        <w:separator/>
      </w:r>
    </w:p>
  </w:footnote>
  <w:footnote w:type="continuationSeparator" w:id="0">
    <w:p w:rsidR="00236628" w:rsidRDefault="00236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357C9"/>
    <w:rsid w:val="00100222"/>
    <w:rsid w:val="00236628"/>
    <w:rsid w:val="006C1601"/>
    <w:rsid w:val="0078757D"/>
    <w:rsid w:val="0084315D"/>
    <w:rsid w:val="0093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tabs>
        <w:tab w:val="left" w:pos="360"/>
      </w:tabs>
      <w:autoSpaceDE w:val="0"/>
      <w:jc w:val="center"/>
      <w:outlineLvl w:val="2"/>
    </w:pPr>
    <w:rPr>
      <w:rFonts w:eastAsia="Times New Roman"/>
      <w:sz w:val="56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b/>
      <w:bCs/>
    </w:rPr>
  </w:style>
  <w:style w:type="character" w:customStyle="1" w:styleId="WW8Num6z2">
    <w:name w:val="WW8Num6z2"/>
    <w:rPr>
      <w:b/>
      <w:bCs/>
    </w:rPr>
  </w:style>
  <w:style w:type="character" w:customStyle="1" w:styleId="WW8Num7z0">
    <w:name w:val="WW8Num7z0"/>
    <w:rPr>
      <w:b/>
      <w:bCs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b/>
      <w:bCs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8Num8z2">
    <w:name w:val="WW8Num8z2"/>
    <w:rPr>
      <w:b/>
      <w:bCs/>
    </w:rPr>
  </w:style>
  <w:style w:type="character" w:customStyle="1" w:styleId="WW8Num9z2">
    <w:name w:val="WW8Num9z2"/>
    <w:rPr>
      <w:b/>
      <w:bCs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b/>
      <w:bCs/>
    </w:rPr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Znakinumeracji">
    <w:name w:val="Znaki numeracji"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Nagwek3Znak">
    <w:name w:val="Nagłówek 3 Znak"/>
    <w:rPr>
      <w:sz w:val="56"/>
      <w:szCs w:val="24"/>
    </w:rPr>
  </w:style>
  <w:style w:type="character" w:customStyle="1" w:styleId="jquery-selectbox-currentitem3">
    <w:name w:val="jquery-selectbox-currentitem3"/>
    <w:basedOn w:val="Domylnaczcionkaakapitu2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31">
    <w:name w:val="Tekst podstawowy 31"/>
    <w:basedOn w:val="Normalny"/>
    <w:pPr>
      <w:widowControl w:val="0"/>
      <w:autoSpaceDE w:val="0"/>
      <w:spacing w:line="480" w:lineRule="auto"/>
      <w:jc w:val="center"/>
    </w:pPr>
    <w:rPr>
      <w:rFonts w:ascii="Arial" w:eastAsia="Times New Roman" w:hAnsi="Arial" w:cs="Arial"/>
      <w:b/>
      <w:bCs/>
      <w:sz w:val="32"/>
      <w:szCs w:val="2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10022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tak62@poczta.on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nduran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1502</Words>
  <Characters>9013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10495</CharactersWithSpaces>
  <SharedDoc>false</SharedDoc>
  <HLinks>
    <vt:vector size="12" baseType="variant"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http://www.endurance.pl/</vt:lpwstr>
      </vt:variant>
      <vt:variant>
        <vt:lpwstr/>
      </vt:variant>
      <vt:variant>
        <vt:i4>5767217</vt:i4>
      </vt:variant>
      <vt:variant>
        <vt:i4>0</vt:i4>
      </vt:variant>
      <vt:variant>
        <vt:i4>0</vt:i4>
      </vt:variant>
      <vt:variant>
        <vt:i4>5</vt:i4>
      </vt:variant>
      <vt:variant>
        <vt:lpwstr>mailto:bustak62@poczta.onet.pl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maria</dc:creator>
  <cp:keywords/>
  <cp:lastModifiedBy>ARiMR</cp:lastModifiedBy>
  <cp:revision>2</cp:revision>
  <cp:lastPrinted>1601-01-01T00:00:00Z</cp:lastPrinted>
  <dcterms:created xsi:type="dcterms:W3CDTF">2013-06-27T09:51:00Z</dcterms:created>
  <dcterms:modified xsi:type="dcterms:W3CDTF">2013-06-27T09:51:00Z</dcterms:modified>
</cp:coreProperties>
</file>